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Scaling Narrative Fiscal Shock Identification with LLMs</w:t>
      </w:r>
    </w:p>
    <w:p>
      <w:pPr>
        <w:pStyle w:val="Author"/>
      </w:pPr>
      <w:r>
        <w:t xml:space="preserve">Esteban Degetau</w:t>
      </w:r>
    </w:p>
    <w:p>
      <w:pPr>
        <w:pStyle w:val="Author"/>
      </w:pPr>
      <w:r>
        <w:t xml:space="preserve">Agustín Samano</w:t>
      </w:r>
    </w:p>
    <w:p>
      <w:pPr>
        <w:pStyle w:val="Date"/>
      </w:pPr>
      <w:r>
        <w:t xml:space="preserve">January 19, 2026</w:t>
      </w:r>
    </w:p>
    <w:p>
      <w:pPr>
        <w:pStyle w:val="FirstParagraph"/>
      </w:pPr>
      <w:r>
        <w:t xml:space="preserve">Article text goes here.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Scaling Narrative Fiscal Shock Identification with LLMs</dc:title>
  <dc:creator>Esteban Degetau; Agustín Samano</dc:creator>
  <cp:keywords/>
  <dcterms:created xsi:type="dcterms:W3CDTF">2026-01-22T12:21:20Z</dcterms:created>
  <dcterms:modified xsi:type="dcterms:W3CDTF">2026-01-22T12:21:20Z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ion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ffiliation">
    <vt:lpwstr/>
  </property>
  <property fmtid="{D5CDD505-2E9C-101B-9397-08002B2CF9AE}" pid="7" name="by-author">
    <vt:lpwstr/>
  </property>
  <property fmtid="{D5CDD505-2E9C-101B-9397-08002B2CF9AE}" pid="8" name="code-links">
    <vt:lpwstr/>
  </property>
  <property fmtid="{D5CDD505-2E9C-101B-9397-08002B2CF9AE}" pid="9" name="csl">
    <vt:lpwstr>https://www.zotero.org/styles/chicago-author-date-classic-no-url</vt:lpwstr>
  </property>
  <property fmtid="{D5CDD505-2E9C-101B-9397-08002B2CF9AE}" pid="10" name="date">
    <vt:lpwstr>January 19, 2026</vt:lpwstr>
  </property>
  <property fmtid="{D5CDD505-2E9C-101B-9397-08002B2CF9AE}" pid="11" name="date-format">
    <vt:lpwstr>long</vt:lpwstr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lightbox">
    <vt:lpwstr>True</vt:lpwstr>
  </property>
  <property fmtid="{D5CDD505-2E9C-101B-9397-08002B2CF9AE}" pid="17" name="title-block-banner">
    <vt:lpwstr>True</vt:lpwstr>
  </property>
  <property fmtid="{D5CDD505-2E9C-101B-9397-08002B2CF9AE}" pid="18" name="toc-title">
    <vt:lpwstr>Table of contents</vt:lpwstr>
  </property>
</Properties>
</file>